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16" w:rsidRDefault="00A25516" w:rsidP="00A25516">
      <w:pPr>
        <w:pStyle w:val="1"/>
        <w:spacing w:before="72"/>
        <w:ind w:firstLine="1114"/>
      </w:pPr>
    </w:p>
    <w:p w:rsidR="00A25516" w:rsidRDefault="00A25516" w:rsidP="00CE3478">
      <w:pPr>
        <w:pStyle w:val="1"/>
        <w:spacing w:before="72"/>
        <w:ind w:hanging="127"/>
      </w:pPr>
    </w:p>
    <w:p w:rsidR="00E907F1" w:rsidRDefault="00CE3478" w:rsidP="00FF2608">
      <w:pPr>
        <w:pStyle w:val="1"/>
        <w:spacing w:before="72"/>
        <w:ind w:firstLine="1114"/>
        <w:jc w:val="center"/>
        <w:rPr>
          <w:b w:val="0"/>
        </w:rPr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</w:t>
      </w:r>
      <w:bookmarkStart w:id="0" w:name="_GoBack"/>
      <w:bookmarkEnd w:id="0"/>
      <w:r>
        <w:rPr>
          <w:sz w:val="28"/>
        </w:rPr>
        <w:t xml:space="preserve"> применением электронного обучения и дистанционных образовательных технологий уточнить у </w:t>
      </w:r>
      <w:r w:rsidR="00CE3478">
        <w:rPr>
          <w:sz w:val="28"/>
        </w:rPr>
        <w:t xml:space="preserve">классного </w:t>
      </w:r>
      <w:r>
        <w:rPr>
          <w:sz w:val="28"/>
        </w:rPr>
        <w:t>руководителя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FE6A8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226410"/>
    <w:rsid w:val="00623CEC"/>
    <w:rsid w:val="007245BD"/>
    <w:rsid w:val="00A25516"/>
    <w:rsid w:val="00B9525F"/>
    <w:rsid w:val="00CE3478"/>
    <w:rsid w:val="00E907F1"/>
    <w:rsid w:val="00FE6A83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6996A-9EF9-47EB-8340-AC9269AA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Айгуль</cp:lastModifiedBy>
  <cp:revision>2</cp:revision>
  <cp:lastPrinted>2020-03-21T09:16:00Z</cp:lastPrinted>
  <dcterms:created xsi:type="dcterms:W3CDTF">2020-03-25T18:47:00Z</dcterms:created>
  <dcterms:modified xsi:type="dcterms:W3CDTF">2020-03-25T18:47:00Z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